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591" w:rsidRPr="0096636E" w:rsidRDefault="00863AD4" w:rsidP="00883174">
      <w:pPr>
        <w:ind w:firstLine="708"/>
        <w:rPr>
          <w:b/>
          <w:sz w:val="28"/>
          <w:lang w:val="en-GB"/>
        </w:rPr>
      </w:pPr>
      <w:r>
        <w:rPr>
          <w:b/>
          <w:sz w:val="28"/>
          <w:lang w:val="en-GB"/>
        </w:rPr>
        <w:t>Simple</w:t>
      </w:r>
      <w:r w:rsidR="00A70071">
        <w:rPr>
          <w:b/>
          <w:sz w:val="28"/>
          <w:lang w:val="en-GB"/>
        </w:rPr>
        <w:t>-User-Interface</w:t>
      </w:r>
      <w:r>
        <w:rPr>
          <w:b/>
          <w:sz w:val="28"/>
          <w:lang w:val="en-GB"/>
        </w:rPr>
        <w:t>-for-</w:t>
      </w:r>
      <w:r w:rsidR="00E1421D">
        <w:rPr>
          <w:b/>
          <w:sz w:val="28"/>
          <w:lang w:val="en-GB"/>
        </w:rPr>
        <w:t>Machinery</w:t>
      </w:r>
      <w:r w:rsidR="00DB7591" w:rsidRPr="0096636E">
        <w:rPr>
          <w:b/>
          <w:sz w:val="28"/>
          <w:lang w:val="en-GB"/>
        </w:rPr>
        <w:t>-Protocol</w:t>
      </w:r>
      <w:r>
        <w:rPr>
          <w:b/>
          <w:sz w:val="28"/>
          <w:lang w:val="en-GB"/>
        </w:rPr>
        <w:t xml:space="preserve"> (</w:t>
      </w:r>
      <w:proofErr w:type="spellStart"/>
      <w:r>
        <w:rPr>
          <w:b/>
          <w:sz w:val="28"/>
          <w:lang w:val="en-GB"/>
        </w:rPr>
        <w:t>SUIfM</w:t>
      </w:r>
      <w:proofErr w:type="spellEnd"/>
      <w:r w:rsidR="00ED2D2F">
        <w:rPr>
          <w:b/>
          <w:sz w:val="28"/>
          <w:lang w:val="en-GB"/>
        </w:rPr>
        <w:t>-Protocol)</w:t>
      </w:r>
    </w:p>
    <w:p w:rsidR="008D7B22" w:rsidRPr="008D7B22" w:rsidRDefault="008D7B22" w:rsidP="00DB7591">
      <w:pPr>
        <w:jc w:val="both"/>
        <w:rPr>
          <w:lang w:val="en-GB"/>
        </w:rPr>
      </w:pPr>
      <w:r w:rsidRPr="008D7B22">
        <w:rPr>
          <w:i/>
          <w:lang w:val="en-GB"/>
        </w:rPr>
        <w:t>Authors:</w:t>
      </w:r>
      <w:r>
        <w:rPr>
          <w:lang w:val="en-GB"/>
        </w:rPr>
        <w:t xml:space="preserve"> </w:t>
      </w:r>
      <w:proofErr w:type="spellStart"/>
      <w:r>
        <w:rPr>
          <w:lang w:val="en-GB"/>
        </w:rPr>
        <w:t>Ovidiu</w:t>
      </w:r>
      <w:proofErr w:type="spellEnd"/>
      <w:r>
        <w:rPr>
          <w:lang w:val="en-GB"/>
        </w:rPr>
        <w:t xml:space="preserve"> Victor Tatar, </w:t>
      </w:r>
      <w:proofErr w:type="spellStart"/>
      <w:r>
        <w:rPr>
          <w:lang w:val="en-GB"/>
        </w:rPr>
        <w:t>Alessio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Mossudu</w:t>
      </w:r>
      <w:proofErr w:type="spellEnd"/>
    </w:p>
    <w:p w:rsidR="00D019EB" w:rsidRDefault="00D019EB" w:rsidP="00DB7591">
      <w:pPr>
        <w:jc w:val="both"/>
        <w:rPr>
          <w:lang w:val="en-GB"/>
        </w:rPr>
      </w:pPr>
      <w:r>
        <w:rPr>
          <w:i/>
          <w:lang w:val="en-GB"/>
        </w:rPr>
        <w:t>Version</w:t>
      </w:r>
      <w:r w:rsidRPr="00D019EB">
        <w:rPr>
          <w:i/>
          <w:lang w:val="en-GB"/>
        </w:rPr>
        <w:t>:</w:t>
      </w:r>
      <w:r w:rsidRPr="00D019EB">
        <w:rPr>
          <w:lang w:val="en-GB"/>
        </w:rPr>
        <w:t xml:space="preserve"> </w:t>
      </w:r>
      <w:r w:rsidR="00A70071">
        <w:rPr>
          <w:lang w:val="en-GB"/>
        </w:rPr>
        <w:t>1.0</w:t>
      </w:r>
    </w:p>
    <w:p w:rsidR="00DB7591" w:rsidRPr="0096636E" w:rsidRDefault="00DB7591" w:rsidP="00DB7591">
      <w:pPr>
        <w:jc w:val="both"/>
        <w:rPr>
          <w:i/>
          <w:lang w:val="en-GB"/>
        </w:rPr>
      </w:pPr>
      <w:r w:rsidRPr="0096636E">
        <w:rPr>
          <w:i/>
          <w:lang w:val="en-GB"/>
        </w:rPr>
        <w:t xml:space="preserve">Description: </w:t>
      </w:r>
    </w:p>
    <w:p w:rsidR="00395DA9" w:rsidRDefault="0096636E" w:rsidP="00DB7591">
      <w:pPr>
        <w:ind w:left="708"/>
        <w:jc w:val="both"/>
        <w:rPr>
          <w:lang w:val="en-GB"/>
        </w:rPr>
      </w:pPr>
      <w:r>
        <w:rPr>
          <w:lang w:val="en-GB"/>
        </w:rPr>
        <w:t>A</w:t>
      </w:r>
      <w:r w:rsidR="00F20A10">
        <w:rPr>
          <w:lang w:val="en-GB"/>
        </w:rPr>
        <w:t xml:space="preserve">n abstract </w:t>
      </w:r>
      <w:r>
        <w:rPr>
          <w:lang w:val="en-GB"/>
        </w:rPr>
        <w:t xml:space="preserve">protocol allowing for </w:t>
      </w:r>
      <w:r w:rsidR="00F20A10">
        <w:rPr>
          <w:lang w:val="en-GB"/>
        </w:rPr>
        <w:t>communicating with the user though a limited set of interactive components</w:t>
      </w:r>
      <w:r w:rsidR="00D019EB">
        <w:rPr>
          <w:lang w:val="en-GB"/>
        </w:rPr>
        <w:t>.</w:t>
      </w:r>
      <w:r w:rsidR="0002696A">
        <w:rPr>
          <w:lang w:val="en-GB"/>
        </w:rPr>
        <w:t xml:space="preserve"> </w:t>
      </w:r>
      <w:r w:rsidR="00F20A10">
        <w:rPr>
          <w:lang w:val="en-GB"/>
        </w:rPr>
        <w:t>This protocol provides basic communication with the controlling program.</w:t>
      </w:r>
    </w:p>
    <w:p w:rsidR="0002696A" w:rsidRDefault="00395DA9" w:rsidP="00DB7591">
      <w:pPr>
        <w:ind w:left="708"/>
        <w:jc w:val="both"/>
        <w:rPr>
          <w:lang w:val="en-GB"/>
        </w:rPr>
      </w:pPr>
      <w:r>
        <w:rPr>
          <w:lang w:val="en-GB"/>
        </w:rPr>
        <w:t>The protocol can respond to certain commands by sending back the desired output terminated by a newline-character.</w:t>
      </w:r>
    </w:p>
    <w:p w:rsidR="00DB7591" w:rsidRPr="0096636E" w:rsidRDefault="00F20A10" w:rsidP="00DB7591">
      <w:pPr>
        <w:ind w:left="708"/>
        <w:jc w:val="both"/>
        <w:rPr>
          <w:lang w:val="en-GB"/>
        </w:rPr>
      </w:pPr>
      <w:r>
        <w:rPr>
          <w:lang w:val="en-GB"/>
        </w:rPr>
        <w:t>Implementations of this protocol are expected to provide methods for the user to access the information provided by the protocol in some interactive way.</w:t>
      </w:r>
    </w:p>
    <w:p w:rsidR="00DB7591" w:rsidRPr="0096636E" w:rsidRDefault="00DB7591">
      <w:pPr>
        <w:rPr>
          <w:i/>
          <w:lang w:val="en-GB"/>
        </w:rPr>
      </w:pPr>
      <w:r w:rsidRPr="0096636E">
        <w:rPr>
          <w:i/>
          <w:lang w:val="en-GB"/>
        </w:rPr>
        <w:t>Interface:</w:t>
      </w:r>
    </w:p>
    <w:p w:rsidR="00DB7591" w:rsidRPr="00586E81" w:rsidRDefault="00DB7591" w:rsidP="004F6D30">
      <w:pPr>
        <w:ind w:left="708"/>
        <w:jc w:val="both"/>
        <w:rPr>
          <w:i/>
          <w:lang w:val="en-GB"/>
        </w:rPr>
      </w:pPr>
      <w:proofErr w:type="gramStart"/>
      <w:r w:rsidRPr="00586E81">
        <w:rPr>
          <w:i/>
          <w:lang w:val="en-GB"/>
        </w:rPr>
        <w:t>public</w:t>
      </w:r>
      <w:proofErr w:type="gramEnd"/>
      <w:r w:rsidRPr="00586E81">
        <w:rPr>
          <w:i/>
          <w:lang w:val="en-GB"/>
        </w:rPr>
        <w:t xml:space="preserve"> functions:</w:t>
      </w:r>
    </w:p>
    <w:tbl>
      <w:tblPr>
        <w:tblStyle w:val="HelleSchattierung"/>
        <w:tblW w:w="9212" w:type="dxa"/>
        <w:tblInd w:w="708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586E81" w:rsidRPr="00586E81" w:rsidTr="00586E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586E81" w:rsidRPr="00586E81" w:rsidRDefault="00586E81" w:rsidP="0002696A">
            <w:pPr>
              <w:rPr>
                <w:sz w:val="20"/>
                <w:lang w:val="en-GB"/>
              </w:rPr>
            </w:pPr>
            <w:r w:rsidRPr="00586E81">
              <w:rPr>
                <w:sz w:val="20"/>
                <w:lang w:val="en-GB"/>
              </w:rPr>
              <w:t>Syntax</w:t>
            </w:r>
          </w:p>
        </w:tc>
        <w:tc>
          <w:tcPr>
            <w:tcW w:w="4606" w:type="dxa"/>
          </w:tcPr>
          <w:p w:rsidR="00586E81" w:rsidRPr="00586E81" w:rsidRDefault="00586E81" w:rsidP="00DB759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lang w:val="en-GB"/>
              </w:rPr>
            </w:pPr>
            <w:r w:rsidRPr="00586E81">
              <w:rPr>
                <w:sz w:val="20"/>
                <w:lang w:val="en-GB"/>
              </w:rPr>
              <w:t>Description</w:t>
            </w:r>
          </w:p>
        </w:tc>
      </w:tr>
      <w:tr w:rsidR="00D019EB" w:rsidRPr="0002696A" w:rsidTr="00586E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shd w:val="clear" w:color="auto" w:fill="D9D9D9" w:themeFill="background1" w:themeFillShade="D9"/>
          </w:tcPr>
          <w:p w:rsidR="00D019EB" w:rsidRPr="0002696A" w:rsidRDefault="00376408" w:rsidP="0002696A">
            <w:pPr>
              <w:rPr>
                <w:rFonts w:ascii="Courier New" w:hAnsi="Courier New" w:cs="Courier New"/>
                <w:b w:val="0"/>
                <w:sz w:val="18"/>
                <w:lang w:val="en-GB"/>
              </w:rPr>
            </w:pPr>
            <w:r>
              <w:rPr>
                <w:rFonts w:ascii="Courier New" w:hAnsi="Courier New" w:cs="Courier New"/>
                <w:b w:val="0"/>
                <w:sz w:val="18"/>
                <w:lang w:val="en-GB"/>
              </w:rPr>
              <w:t xml:space="preserve">void </w:t>
            </w:r>
            <w:proofErr w:type="spellStart"/>
            <w:r w:rsidR="00D019EB" w:rsidRPr="0002696A">
              <w:rPr>
                <w:rFonts w:ascii="Courier New" w:hAnsi="Courier New" w:cs="Courier New"/>
                <w:sz w:val="18"/>
                <w:lang w:val="en-GB"/>
              </w:rPr>
              <w:t>interpretLine</w:t>
            </w:r>
            <w:r w:rsidR="00AE2C90">
              <w:rPr>
                <w:rFonts w:ascii="Courier New" w:hAnsi="Courier New" w:cs="Courier New"/>
                <w:sz w:val="18"/>
                <w:lang w:val="en-GB"/>
              </w:rPr>
              <w:t>s</w:t>
            </w:r>
            <w:proofErr w:type="spellEnd"/>
            <w:r w:rsidR="00D019EB" w:rsidRPr="0002696A">
              <w:rPr>
                <w:rFonts w:ascii="Courier New" w:hAnsi="Courier New" w:cs="Courier New"/>
                <w:b w:val="0"/>
                <w:sz w:val="18"/>
                <w:lang w:val="en-GB"/>
              </w:rPr>
              <w:t>(</w:t>
            </w:r>
            <w:r w:rsidR="002166A7">
              <w:rPr>
                <w:rFonts w:ascii="Courier New" w:hAnsi="Courier New" w:cs="Courier New"/>
                <w:b w:val="0"/>
                <w:sz w:val="18"/>
                <w:lang w:val="en-GB"/>
              </w:rPr>
              <w:t>char*</w:t>
            </w:r>
            <w:r w:rsidR="00D019EB" w:rsidRPr="0002696A">
              <w:rPr>
                <w:rFonts w:ascii="Courier New" w:hAnsi="Courier New" w:cs="Courier New"/>
                <w:b w:val="0"/>
                <w:sz w:val="18"/>
                <w:lang w:val="en-GB"/>
              </w:rPr>
              <w:t>)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:rsidR="00D019EB" w:rsidRDefault="004F6D30" w:rsidP="00DB75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Searches in the given null-terminated char array for commands and tries to execute those.</w:t>
            </w:r>
          </w:p>
          <w:p w:rsidR="004F6D30" w:rsidRPr="004F6D30" w:rsidRDefault="004F6D30" w:rsidP="004F6D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8"/>
                <w:lang w:val="en-GB"/>
              </w:rPr>
            </w:pPr>
            <w:r w:rsidRPr="008D7B22">
              <w:rPr>
                <w:i/>
                <w:sz w:val="18"/>
                <w:lang w:val="en-GB"/>
              </w:rPr>
              <w:t>parameters:</w:t>
            </w:r>
            <w:r>
              <w:rPr>
                <w:i/>
                <w:sz w:val="18"/>
                <w:lang w:val="en-GB"/>
              </w:rPr>
              <w:t xml:space="preserve"> </w:t>
            </w:r>
            <w:r>
              <w:rPr>
                <w:sz w:val="18"/>
                <w:lang w:val="en-GB"/>
              </w:rPr>
              <w:t>null-terminated char array with commands</w:t>
            </w:r>
          </w:p>
          <w:p w:rsidR="004F6D30" w:rsidRPr="0002696A" w:rsidRDefault="004F6D30" w:rsidP="004F6D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GB"/>
              </w:rPr>
            </w:pPr>
            <w:r w:rsidRPr="008D7B22">
              <w:rPr>
                <w:i/>
                <w:sz w:val="18"/>
                <w:lang w:val="en-GB"/>
              </w:rPr>
              <w:t>return value</w:t>
            </w:r>
            <w:r>
              <w:rPr>
                <w:i/>
                <w:sz w:val="18"/>
                <w:lang w:val="en-GB"/>
              </w:rPr>
              <w:t>s</w:t>
            </w:r>
            <w:r w:rsidRPr="008D7B22">
              <w:rPr>
                <w:i/>
                <w:sz w:val="18"/>
                <w:lang w:val="en-GB"/>
              </w:rPr>
              <w:t xml:space="preserve">: </w:t>
            </w:r>
            <w:r>
              <w:rPr>
                <w:sz w:val="18"/>
                <w:lang w:val="en-GB"/>
              </w:rPr>
              <w:t>-</w:t>
            </w:r>
          </w:p>
        </w:tc>
      </w:tr>
      <w:tr w:rsidR="00D019EB" w:rsidRPr="0002696A" w:rsidTr="00E142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shd w:val="clear" w:color="auto" w:fill="FFFFFF" w:themeFill="background1"/>
          </w:tcPr>
          <w:p w:rsidR="00D019EB" w:rsidRPr="0002696A" w:rsidRDefault="00D019EB" w:rsidP="00863AD4">
            <w:pPr>
              <w:rPr>
                <w:rFonts w:ascii="Courier New" w:hAnsi="Courier New" w:cs="Courier New"/>
                <w:b w:val="0"/>
                <w:sz w:val="18"/>
                <w:lang w:val="en-GB"/>
              </w:rPr>
            </w:pPr>
            <w:r w:rsidRPr="0002696A">
              <w:rPr>
                <w:rFonts w:ascii="Courier New" w:hAnsi="Courier New" w:cs="Courier New"/>
                <w:b w:val="0"/>
                <w:sz w:val="18"/>
                <w:lang w:val="en-GB"/>
              </w:rPr>
              <w:t xml:space="preserve">void </w:t>
            </w:r>
            <w:r w:rsidR="00863AD4">
              <w:rPr>
                <w:rFonts w:ascii="Courier New" w:hAnsi="Courier New" w:cs="Courier New"/>
                <w:sz w:val="18"/>
                <w:lang w:val="en-GB"/>
              </w:rPr>
              <w:t>confirm(</w:t>
            </w:r>
            <w:r w:rsidRPr="0002696A">
              <w:rPr>
                <w:rFonts w:ascii="Courier New" w:hAnsi="Courier New" w:cs="Courier New"/>
                <w:b w:val="0"/>
                <w:sz w:val="18"/>
                <w:lang w:val="en-GB"/>
              </w:rPr>
              <w:t>)</w:t>
            </w:r>
          </w:p>
        </w:tc>
        <w:tc>
          <w:tcPr>
            <w:tcW w:w="4606" w:type="dxa"/>
            <w:shd w:val="clear" w:color="auto" w:fill="FFFFFF" w:themeFill="background1"/>
          </w:tcPr>
          <w:p w:rsidR="00E1421D" w:rsidRDefault="00863AD4" w:rsidP="00DB75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Sends a confirmation-message</w:t>
            </w:r>
            <w:r w:rsidR="00E1421D">
              <w:rPr>
                <w:sz w:val="18"/>
                <w:lang w:val="en-GB"/>
              </w:rPr>
              <w:t xml:space="preserve"> of the following format:</w:t>
            </w:r>
          </w:p>
          <w:p w:rsidR="00D019EB" w:rsidRDefault="005A4218" w:rsidP="00DB75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rFonts w:ascii="Courier New" w:hAnsi="Courier New" w:cs="Courier New"/>
                <w:color w:val="auto"/>
                <w:sz w:val="18"/>
                <w:bdr w:val="single" w:sz="4" w:space="0" w:color="808080" w:themeColor="background1" w:themeShade="80"/>
                <w:shd w:val="clear" w:color="auto" w:fill="F2F2F2" w:themeFill="background1" w:themeFillShade="F2"/>
              </w:rPr>
              <w:t>/</w:t>
            </w:r>
            <w:proofErr w:type="spellStart"/>
            <w:r w:rsidR="00A53A19">
              <w:rPr>
                <w:rFonts w:ascii="Courier New" w:hAnsi="Courier New" w:cs="Courier New"/>
                <w:color w:val="auto"/>
                <w:sz w:val="18"/>
                <w:bdr w:val="single" w:sz="4" w:space="0" w:color="808080" w:themeColor="background1" w:themeShade="80"/>
                <w:shd w:val="clear" w:color="auto" w:fill="F2F2F2" w:themeFill="background1" w:themeFillShade="F2"/>
              </w:rPr>
              <w:t>confirm</w:t>
            </w:r>
            <w:proofErr w:type="spellEnd"/>
            <w:r w:rsidR="00A53A19">
              <w:rPr>
                <w:rFonts w:ascii="Courier New" w:hAnsi="Courier New" w:cs="Courier New"/>
                <w:color w:val="auto"/>
                <w:sz w:val="18"/>
                <w:bdr w:val="single" w:sz="4" w:space="0" w:color="808080" w:themeColor="background1" w:themeShade="80"/>
                <w:shd w:val="clear" w:color="auto" w:fill="F2F2F2" w:themeFill="background1" w:themeFillShade="F2"/>
              </w:rPr>
              <w:t>\r</w:t>
            </w:r>
            <w:bookmarkStart w:id="0" w:name="_GoBack"/>
            <w:bookmarkEnd w:id="0"/>
            <w:r w:rsidR="00E1421D" w:rsidRPr="00E1421D">
              <w:rPr>
                <w:rFonts w:ascii="Courier New" w:hAnsi="Courier New" w:cs="Courier New"/>
                <w:color w:val="auto"/>
                <w:sz w:val="18"/>
                <w:bdr w:val="single" w:sz="4" w:space="0" w:color="808080" w:themeColor="background1" w:themeShade="80"/>
                <w:shd w:val="clear" w:color="auto" w:fill="F2F2F2" w:themeFill="background1" w:themeFillShade="F2"/>
              </w:rPr>
              <w:t>\n</w:t>
            </w:r>
            <w:r w:rsidR="00E1421D" w:rsidRPr="00E1421D">
              <w:rPr>
                <w:sz w:val="18"/>
                <w:lang w:val="en-GB"/>
              </w:rPr>
              <w:t>.</w:t>
            </w:r>
            <w:r w:rsidR="00863AD4">
              <w:rPr>
                <w:sz w:val="18"/>
                <w:lang w:val="en-GB"/>
              </w:rPr>
              <w:br/>
              <w:t>Implementations of this protocol should p</w:t>
            </w:r>
            <w:r>
              <w:rPr>
                <w:sz w:val="18"/>
                <w:lang w:val="en-GB"/>
              </w:rPr>
              <w:t>rovide an interactive method to allow</w:t>
            </w:r>
            <w:r w:rsidR="00863AD4">
              <w:rPr>
                <w:sz w:val="18"/>
                <w:lang w:val="en-GB"/>
              </w:rPr>
              <w:t xml:space="preserve"> an user to trigger this.</w:t>
            </w:r>
          </w:p>
          <w:p w:rsidR="00863AD4" w:rsidRPr="008D7B22" w:rsidRDefault="00863AD4" w:rsidP="00863A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8"/>
                <w:lang w:val="en-GB"/>
              </w:rPr>
            </w:pPr>
            <w:r w:rsidRPr="008D7B22">
              <w:rPr>
                <w:i/>
                <w:sz w:val="18"/>
                <w:lang w:val="en-GB"/>
              </w:rPr>
              <w:t>parameters:</w:t>
            </w:r>
            <w:r w:rsidRPr="00586E81">
              <w:rPr>
                <w:sz w:val="18"/>
                <w:lang w:val="en-GB"/>
              </w:rPr>
              <w:t xml:space="preserve"> -</w:t>
            </w:r>
          </w:p>
          <w:p w:rsidR="008D7B22" w:rsidRPr="008D7B22" w:rsidRDefault="008D7B22" w:rsidP="008D7B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GB"/>
              </w:rPr>
            </w:pPr>
            <w:r w:rsidRPr="008D7B22">
              <w:rPr>
                <w:i/>
                <w:sz w:val="18"/>
                <w:lang w:val="en-GB"/>
              </w:rPr>
              <w:t>return value</w:t>
            </w:r>
            <w:r>
              <w:rPr>
                <w:i/>
                <w:sz w:val="18"/>
                <w:lang w:val="en-GB"/>
              </w:rPr>
              <w:t>s</w:t>
            </w:r>
            <w:r w:rsidRPr="008D7B22">
              <w:rPr>
                <w:i/>
                <w:sz w:val="18"/>
                <w:lang w:val="en-GB"/>
              </w:rPr>
              <w:t xml:space="preserve">: </w:t>
            </w:r>
            <w:r>
              <w:rPr>
                <w:sz w:val="18"/>
                <w:lang w:val="en-GB"/>
              </w:rPr>
              <w:t>-</w:t>
            </w:r>
          </w:p>
        </w:tc>
      </w:tr>
      <w:tr w:rsidR="0002696A" w:rsidRPr="0002696A" w:rsidTr="00E142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shd w:val="clear" w:color="auto" w:fill="D9D9D9" w:themeFill="background1" w:themeFillShade="D9"/>
          </w:tcPr>
          <w:p w:rsidR="0002696A" w:rsidRPr="0002696A" w:rsidRDefault="0002696A" w:rsidP="00863AD4">
            <w:pPr>
              <w:rPr>
                <w:rFonts w:ascii="Courier New" w:hAnsi="Courier New" w:cs="Courier New"/>
                <w:b w:val="0"/>
                <w:sz w:val="18"/>
                <w:lang w:val="en-GB"/>
              </w:rPr>
            </w:pPr>
            <w:r w:rsidRPr="0002696A">
              <w:rPr>
                <w:rFonts w:ascii="Courier New" w:hAnsi="Courier New" w:cs="Courier New"/>
                <w:b w:val="0"/>
                <w:sz w:val="18"/>
                <w:lang w:val="en-GB"/>
              </w:rPr>
              <w:t xml:space="preserve">void </w:t>
            </w:r>
            <w:proofErr w:type="spellStart"/>
            <w:r w:rsidRPr="0002696A">
              <w:rPr>
                <w:rFonts w:ascii="Courier New" w:hAnsi="Courier New" w:cs="Courier New"/>
                <w:sz w:val="18"/>
                <w:lang w:val="en-GB"/>
              </w:rPr>
              <w:t>set</w:t>
            </w:r>
            <w:r w:rsidR="00863AD4">
              <w:rPr>
                <w:rFonts w:ascii="Courier New" w:hAnsi="Courier New" w:cs="Courier New"/>
                <w:sz w:val="18"/>
                <w:lang w:val="en-GB"/>
              </w:rPr>
              <w:t>ControlStatus</w:t>
            </w:r>
            <w:proofErr w:type="spellEnd"/>
            <w:r w:rsidRPr="0002696A">
              <w:rPr>
                <w:rFonts w:ascii="Courier New" w:hAnsi="Courier New" w:cs="Courier New"/>
                <w:b w:val="0"/>
                <w:sz w:val="18"/>
                <w:lang w:val="en-GB"/>
              </w:rPr>
              <w:t>(</w:t>
            </w:r>
            <w:r w:rsidR="00863AD4">
              <w:rPr>
                <w:rFonts w:ascii="Courier New" w:hAnsi="Courier New" w:cs="Courier New"/>
                <w:b w:val="0"/>
                <w:sz w:val="18"/>
                <w:lang w:val="en-GB"/>
              </w:rPr>
              <w:t>byte</w:t>
            </w:r>
            <w:r w:rsidRPr="0002696A">
              <w:rPr>
                <w:rFonts w:ascii="Courier New" w:hAnsi="Courier New" w:cs="Courier New"/>
                <w:b w:val="0"/>
                <w:sz w:val="18"/>
                <w:lang w:val="en-GB"/>
              </w:rPr>
              <w:t>)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:rsidR="008D7B22" w:rsidRDefault="00586E81" w:rsidP="008D7B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Set</w:t>
            </w:r>
            <w:r w:rsidR="008D7B22">
              <w:rPr>
                <w:sz w:val="18"/>
                <w:lang w:val="en-GB"/>
              </w:rPr>
              <w:t xml:space="preserve"> the </w:t>
            </w:r>
            <w:r w:rsidR="00863AD4">
              <w:rPr>
                <w:sz w:val="18"/>
                <w:lang w:val="en-GB"/>
              </w:rPr>
              <w:t>control status</w:t>
            </w:r>
            <w:r w:rsidR="008D7B22">
              <w:rPr>
                <w:sz w:val="18"/>
                <w:lang w:val="en-GB"/>
              </w:rPr>
              <w:t>.</w:t>
            </w:r>
            <w:r w:rsidR="00863AD4">
              <w:rPr>
                <w:sz w:val="18"/>
                <w:lang w:val="en-GB"/>
              </w:rPr>
              <w:t xml:space="preserve"> </w:t>
            </w:r>
            <w:r w:rsidR="00863AD4">
              <w:rPr>
                <w:sz w:val="18"/>
                <w:lang w:val="en-GB"/>
              </w:rPr>
              <w:br/>
              <w:t>Implementations of this protocol should provide a graphical display for this status.</w:t>
            </w:r>
          </w:p>
          <w:p w:rsidR="008D7B22" w:rsidRPr="008D7B22" w:rsidRDefault="008D7B22" w:rsidP="008D7B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8"/>
                <w:lang w:val="en-GB"/>
              </w:rPr>
            </w:pPr>
            <w:r w:rsidRPr="008D7B22">
              <w:rPr>
                <w:i/>
                <w:sz w:val="18"/>
                <w:lang w:val="en-GB"/>
              </w:rPr>
              <w:t>parameters:</w:t>
            </w:r>
            <w:r w:rsidR="00586E81">
              <w:rPr>
                <w:i/>
                <w:sz w:val="18"/>
                <w:lang w:val="en-GB"/>
              </w:rPr>
              <w:t xml:space="preserve"> </w:t>
            </w:r>
            <w:r w:rsidR="00863AD4">
              <w:rPr>
                <w:sz w:val="18"/>
                <w:lang w:val="en-GB"/>
              </w:rPr>
              <w:t>the status</w:t>
            </w:r>
          </w:p>
          <w:p w:rsidR="0002696A" w:rsidRPr="0002696A" w:rsidRDefault="008D7B22" w:rsidP="008D7B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  <w:sz w:val="18"/>
                <w:lang w:val="en-GB"/>
              </w:rPr>
            </w:pPr>
            <w:r w:rsidRPr="008D7B22">
              <w:rPr>
                <w:i/>
                <w:sz w:val="18"/>
                <w:lang w:val="en-GB"/>
              </w:rPr>
              <w:t>return value</w:t>
            </w:r>
            <w:r>
              <w:rPr>
                <w:i/>
                <w:sz w:val="18"/>
                <w:lang w:val="en-GB"/>
              </w:rPr>
              <w:t>s</w:t>
            </w:r>
            <w:r w:rsidRPr="008D7B22">
              <w:rPr>
                <w:i/>
                <w:sz w:val="18"/>
                <w:lang w:val="en-GB"/>
              </w:rPr>
              <w:t xml:space="preserve">: </w:t>
            </w:r>
            <w:r>
              <w:rPr>
                <w:sz w:val="18"/>
                <w:lang w:val="en-GB"/>
              </w:rPr>
              <w:t>-</w:t>
            </w:r>
          </w:p>
        </w:tc>
      </w:tr>
      <w:tr w:rsidR="00586E81" w:rsidRPr="0002696A" w:rsidTr="00E142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shd w:val="clear" w:color="auto" w:fill="FFFFFF" w:themeFill="background1"/>
          </w:tcPr>
          <w:p w:rsidR="00586E81" w:rsidRPr="0002696A" w:rsidRDefault="00863AD4" w:rsidP="0002696A">
            <w:pPr>
              <w:rPr>
                <w:rFonts w:ascii="Courier New" w:hAnsi="Courier New" w:cs="Courier New"/>
                <w:b w:val="0"/>
                <w:sz w:val="18"/>
                <w:lang w:val="en-GB"/>
              </w:rPr>
            </w:pPr>
            <w:r>
              <w:rPr>
                <w:rFonts w:ascii="Courier New" w:hAnsi="Courier New" w:cs="Courier New"/>
                <w:b w:val="0"/>
                <w:sz w:val="18"/>
                <w:lang w:val="en-GB"/>
              </w:rPr>
              <w:t>byte</w:t>
            </w:r>
            <w:r w:rsidR="00586E81" w:rsidRPr="0002696A">
              <w:rPr>
                <w:rFonts w:ascii="Courier New" w:hAnsi="Courier New" w:cs="Courier New"/>
                <w:b w:val="0"/>
                <w:sz w:val="18"/>
                <w:lang w:val="en-GB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18"/>
                <w:lang w:val="en-GB"/>
              </w:rPr>
              <w:t>getControlStatus</w:t>
            </w:r>
            <w:proofErr w:type="spellEnd"/>
            <w:r w:rsidR="00586E81" w:rsidRPr="0002696A">
              <w:rPr>
                <w:rFonts w:ascii="Courier New" w:hAnsi="Courier New" w:cs="Courier New"/>
                <w:b w:val="0"/>
                <w:sz w:val="18"/>
                <w:lang w:val="en-GB"/>
              </w:rPr>
              <w:t>()</w:t>
            </w:r>
          </w:p>
        </w:tc>
        <w:tc>
          <w:tcPr>
            <w:tcW w:w="4606" w:type="dxa"/>
            <w:shd w:val="clear" w:color="auto" w:fill="FFFFFF" w:themeFill="background1"/>
          </w:tcPr>
          <w:p w:rsidR="00586E81" w:rsidRDefault="00586E81" w:rsidP="005A42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Return the </w:t>
            </w:r>
            <w:r w:rsidR="00863AD4">
              <w:rPr>
                <w:sz w:val="18"/>
                <w:lang w:val="en-GB"/>
              </w:rPr>
              <w:t>current control status</w:t>
            </w:r>
            <w:r>
              <w:rPr>
                <w:sz w:val="18"/>
                <w:lang w:val="en-GB"/>
              </w:rPr>
              <w:t>.</w:t>
            </w:r>
          </w:p>
          <w:p w:rsidR="00586E81" w:rsidRPr="008D7B22" w:rsidRDefault="00586E81" w:rsidP="005A42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8"/>
                <w:lang w:val="en-GB"/>
              </w:rPr>
            </w:pPr>
            <w:r w:rsidRPr="008D7B22">
              <w:rPr>
                <w:i/>
                <w:sz w:val="18"/>
                <w:lang w:val="en-GB"/>
              </w:rPr>
              <w:t>parameters:</w:t>
            </w:r>
            <w:r w:rsidRPr="00586E81">
              <w:rPr>
                <w:sz w:val="18"/>
                <w:lang w:val="en-GB"/>
              </w:rPr>
              <w:t xml:space="preserve"> -</w:t>
            </w:r>
          </w:p>
          <w:p w:rsidR="00586E81" w:rsidRPr="0002696A" w:rsidRDefault="00586E81" w:rsidP="00863A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sz w:val="18"/>
                <w:lang w:val="en-GB"/>
              </w:rPr>
            </w:pPr>
            <w:r w:rsidRPr="008D7B22">
              <w:rPr>
                <w:i/>
                <w:sz w:val="18"/>
                <w:lang w:val="en-GB"/>
              </w:rPr>
              <w:t>return value</w:t>
            </w:r>
            <w:r>
              <w:rPr>
                <w:i/>
                <w:sz w:val="18"/>
                <w:lang w:val="en-GB"/>
              </w:rPr>
              <w:t>s</w:t>
            </w:r>
            <w:r w:rsidRPr="008D7B22">
              <w:rPr>
                <w:i/>
                <w:sz w:val="18"/>
                <w:lang w:val="en-GB"/>
              </w:rPr>
              <w:t xml:space="preserve">: </w:t>
            </w:r>
            <w:r w:rsidRPr="00586E81">
              <w:rPr>
                <w:sz w:val="18"/>
                <w:lang w:val="en-GB"/>
              </w:rPr>
              <w:t xml:space="preserve">the </w:t>
            </w:r>
            <w:r w:rsidR="00863AD4">
              <w:rPr>
                <w:sz w:val="18"/>
                <w:lang w:val="en-GB"/>
              </w:rPr>
              <w:t>status</w:t>
            </w:r>
          </w:p>
        </w:tc>
      </w:tr>
    </w:tbl>
    <w:p w:rsidR="00395DA9" w:rsidRDefault="00395DA9" w:rsidP="00833D6C">
      <w:pPr>
        <w:spacing w:before="240"/>
        <w:ind w:left="708"/>
        <w:jc w:val="both"/>
        <w:rPr>
          <w:i/>
          <w:lang w:val="en-GB"/>
        </w:rPr>
      </w:pPr>
    </w:p>
    <w:p w:rsidR="00395DA9" w:rsidRDefault="00395DA9" w:rsidP="00833D6C">
      <w:pPr>
        <w:spacing w:before="240"/>
        <w:ind w:left="708"/>
        <w:jc w:val="both"/>
        <w:rPr>
          <w:i/>
          <w:lang w:val="en-GB"/>
        </w:rPr>
      </w:pPr>
    </w:p>
    <w:p w:rsidR="00395DA9" w:rsidRDefault="00395DA9" w:rsidP="00833D6C">
      <w:pPr>
        <w:spacing w:before="240"/>
        <w:ind w:left="708"/>
        <w:jc w:val="both"/>
        <w:rPr>
          <w:i/>
          <w:lang w:val="en-GB"/>
        </w:rPr>
      </w:pPr>
    </w:p>
    <w:p w:rsidR="00395DA9" w:rsidRDefault="00395DA9" w:rsidP="00833D6C">
      <w:pPr>
        <w:spacing w:before="240"/>
        <w:ind w:left="708"/>
        <w:jc w:val="both"/>
        <w:rPr>
          <w:i/>
          <w:lang w:val="en-GB"/>
        </w:rPr>
      </w:pPr>
    </w:p>
    <w:p w:rsidR="00395DA9" w:rsidRDefault="00395DA9" w:rsidP="00102087">
      <w:pPr>
        <w:spacing w:before="240"/>
        <w:jc w:val="both"/>
        <w:rPr>
          <w:i/>
          <w:lang w:val="en-GB"/>
        </w:rPr>
      </w:pPr>
    </w:p>
    <w:p w:rsidR="005A4218" w:rsidRDefault="005A4218" w:rsidP="00102087">
      <w:pPr>
        <w:spacing w:before="240"/>
        <w:jc w:val="both"/>
        <w:rPr>
          <w:i/>
          <w:lang w:val="en-GB"/>
        </w:rPr>
      </w:pPr>
    </w:p>
    <w:p w:rsidR="005A4218" w:rsidRDefault="005A4218" w:rsidP="00102087">
      <w:pPr>
        <w:spacing w:before="240"/>
        <w:jc w:val="both"/>
        <w:rPr>
          <w:i/>
          <w:lang w:val="en-GB"/>
        </w:rPr>
      </w:pPr>
    </w:p>
    <w:p w:rsidR="00DB7591" w:rsidRPr="00586E81" w:rsidRDefault="00586E81" w:rsidP="00833D6C">
      <w:pPr>
        <w:spacing w:before="240"/>
        <w:ind w:left="708"/>
        <w:jc w:val="both"/>
        <w:rPr>
          <w:i/>
          <w:lang w:val="en-GB"/>
        </w:rPr>
      </w:pPr>
      <w:proofErr w:type="gramStart"/>
      <w:r w:rsidRPr="00586E81">
        <w:rPr>
          <w:i/>
          <w:lang w:val="en-GB"/>
        </w:rPr>
        <w:lastRenderedPageBreak/>
        <w:t>commands</w:t>
      </w:r>
      <w:proofErr w:type="gramEnd"/>
      <w:r w:rsidRPr="00586E81">
        <w:rPr>
          <w:i/>
          <w:lang w:val="en-GB"/>
        </w:rPr>
        <w:t>:</w:t>
      </w:r>
    </w:p>
    <w:tbl>
      <w:tblPr>
        <w:tblStyle w:val="HelleSchattierung"/>
        <w:tblW w:w="9212" w:type="dxa"/>
        <w:tblInd w:w="708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586E81" w:rsidRPr="00586E81" w:rsidTr="005A42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586E81" w:rsidRPr="00586E81" w:rsidRDefault="00586E81" w:rsidP="00494E8C">
            <w:pPr>
              <w:rPr>
                <w:sz w:val="20"/>
                <w:lang w:val="en-GB"/>
              </w:rPr>
            </w:pPr>
            <w:r w:rsidRPr="00586E81">
              <w:rPr>
                <w:sz w:val="20"/>
                <w:lang w:val="en-GB"/>
              </w:rPr>
              <w:t>Syntax</w:t>
            </w:r>
            <w:r w:rsidR="00494E8C">
              <w:rPr>
                <w:sz w:val="20"/>
                <w:lang w:val="en-GB"/>
              </w:rPr>
              <w:t xml:space="preserve"> </w:t>
            </w:r>
            <w:r w:rsidR="00494E8C" w:rsidRPr="00494E8C">
              <w:rPr>
                <w:b w:val="0"/>
                <w:sz w:val="20"/>
                <w:lang w:val="en-GB"/>
              </w:rPr>
              <w:t>(&lt;</w:t>
            </w:r>
            <w:r w:rsidR="00494E8C">
              <w:rPr>
                <w:b w:val="0"/>
                <w:sz w:val="20"/>
                <w:lang w:val="en-GB"/>
              </w:rPr>
              <w:t>…</w:t>
            </w:r>
            <w:r w:rsidR="00494E8C" w:rsidRPr="00494E8C">
              <w:rPr>
                <w:b w:val="0"/>
                <w:sz w:val="20"/>
                <w:lang w:val="en-GB"/>
              </w:rPr>
              <w:t>&gt;: argument)</w:t>
            </w:r>
          </w:p>
        </w:tc>
        <w:tc>
          <w:tcPr>
            <w:tcW w:w="4606" w:type="dxa"/>
          </w:tcPr>
          <w:p w:rsidR="00586E81" w:rsidRPr="00586E81" w:rsidRDefault="00586E81" w:rsidP="005A421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lang w:val="en-GB"/>
              </w:rPr>
            </w:pPr>
            <w:r w:rsidRPr="00586E81">
              <w:rPr>
                <w:sz w:val="20"/>
                <w:lang w:val="en-GB"/>
              </w:rPr>
              <w:t>Description</w:t>
            </w:r>
          </w:p>
        </w:tc>
      </w:tr>
      <w:tr w:rsidR="00586E81" w:rsidRPr="0002696A" w:rsidTr="005A42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shd w:val="clear" w:color="auto" w:fill="D9D9D9" w:themeFill="background1" w:themeFillShade="D9"/>
          </w:tcPr>
          <w:p w:rsidR="00586E81" w:rsidRPr="0002696A" w:rsidRDefault="00494E8C" w:rsidP="005A4218">
            <w:pPr>
              <w:rPr>
                <w:rFonts w:ascii="Courier New" w:hAnsi="Courier New" w:cs="Courier New"/>
                <w:b w:val="0"/>
                <w:sz w:val="18"/>
                <w:lang w:val="en-GB"/>
              </w:rPr>
            </w:pPr>
            <w:r>
              <w:rPr>
                <w:rFonts w:ascii="Courier New" w:hAnsi="Courier New" w:cs="Courier New"/>
                <w:b w:val="0"/>
                <w:sz w:val="18"/>
                <w:lang w:val="en-GB"/>
              </w:rPr>
              <w:t>/</w:t>
            </w:r>
            <w:r w:rsidR="005A4218">
              <w:rPr>
                <w:rFonts w:ascii="Courier New" w:hAnsi="Courier New" w:cs="Courier New"/>
                <w:b w:val="0"/>
                <w:sz w:val="18"/>
                <w:lang w:val="en-GB"/>
              </w:rPr>
              <w:t xml:space="preserve">s </w:t>
            </w:r>
            <w:proofErr w:type="spellStart"/>
            <w:r w:rsidR="005A4218">
              <w:rPr>
                <w:rFonts w:ascii="Courier New" w:hAnsi="Courier New" w:cs="Courier New"/>
                <w:b w:val="0"/>
                <w:sz w:val="18"/>
                <w:lang w:val="en-GB"/>
              </w:rPr>
              <w:t>cs</w:t>
            </w:r>
            <w:proofErr w:type="spellEnd"/>
            <w:r>
              <w:rPr>
                <w:rFonts w:ascii="Courier New" w:hAnsi="Courier New" w:cs="Courier New"/>
                <w:b w:val="0"/>
                <w:sz w:val="18"/>
                <w:lang w:val="en-GB"/>
              </w:rPr>
              <w:t xml:space="preserve"> &lt;</w:t>
            </w:r>
            <w:r w:rsidR="005A4218">
              <w:rPr>
                <w:rFonts w:ascii="Courier New" w:hAnsi="Courier New" w:cs="Courier New"/>
                <w:b w:val="0"/>
                <w:sz w:val="18"/>
                <w:lang w:val="en-GB"/>
              </w:rPr>
              <w:t>status</w:t>
            </w:r>
            <w:r>
              <w:rPr>
                <w:rFonts w:ascii="Courier New" w:hAnsi="Courier New" w:cs="Courier New"/>
                <w:b w:val="0"/>
                <w:sz w:val="18"/>
                <w:lang w:val="en-GB"/>
              </w:rPr>
              <w:t>&gt; \n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:rsidR="00494E8C" w:rsidRDefault="00494E8C" w:rsidP="005A42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Se</w:t>
            </w:r>
            <w:r w:rsidR="009B2DE4">
              <w:rPr>
                <w:sz w:val="18"/>
                <w:lang w:val="en-GB"/>
              </w:rPr>
              <w:t>t the control status</w:t>
            </w:r>
            <w:r>
              <w:rPr>
                <w:sz w:val="18"/>
                <w:lang w:val="en-GB"/>
              </w:rPr>
              <w:t>.</w:t>
            </w:r>
          </w:p>
          <w:p w:rsidR="009B2DE4" w:rsidRDefault="009B2DE4" w:rsidP="005A42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Implementations of this protocol should provide a graphical display for this status.</w:t>
            </w:r>
          </w:p>
          <w:p w:rsidR="00586E81" w:rsidRDefault="00494E8C" w:rsidP="005A42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>arguments</w:t>
            </w:r>
            <w:r w:rsidR="00586E81" w:rsidRPr="008D7B22">
              <w:rPr>
                <w:i/>
                <w:sz w:val="18"/>
                <w:lang w:val="en-GB"/>
              </w:rPr>
              <w:t>:</w:t>
            </w:r>
            <w:r w:rsidR="0025788A">
              <w:rPr>
                <w:i/>
                <w:sz w:val="18"/>
                <w:lang w:val="en-GB"/>
              </w:rPr>
              <w:t xml:space="preserve"> </w:t>
            </w:r>
            <w:r w:rsidR="009B2DE4">
              <w:rPr>
                <w:sz w:val="18"/>
                <w:lang w:val="en-GB"/>
              </w:rPr>
              <w:t>status</w:t>
            </w:r>
            <w:r w:rsidR="00102087">
              <w:rPr>
                <w:sz w:val="18"/>
                <w:lang w:val="en-GB"/>
              </w:rPr>
              <w:t xml:space="preserve"> (</w:t>
            </w:r>
            <w:r w:rsidR="009B2DE4">
              <w:rPr>
                <w:sz w:val="18"/>
                <w:lang w:val="en-GB"/>
              </w:rPr>
              <w:t>byte</w:t>
            </w:r>
            <w:r w:rsidR="00102087">
              <w:rPr>
                <w:sz w:val="18"/>
                <w:lang w:val="en-GB"/>
              </w:rPr>
              <w:t>)</w:t>
            </w:r>
            <w:r>
              <w:rPr>
                <w:sz w:val="18"/>
                <w:lang w:val="en-GB"/>
              </w:rPr>
              <w:t xml:space="preserve">: </w:t>
            </w:r>
            <w:r w:rsidR="009B2DE4">
              <w:rPr>
                <w:sz w:val="18"/>
                <w:lang w:val="en-GB"/>
              </w:rPr>
              <w:t>the status</w:t>
            </w:r>
          </w:p>
          <w:p w:rsidR="00101FF5" w:rsidRPr="0025788A" w:rsidRDefault="00101FF5" w:rsidP="005A42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>sends back</w:t>
            </w:r>
            <w:r w:rsidRPr="008D7B22">
              <w:rPr>
                <w:i/>
                <w:sz w:val="18"/>
                <w:lang w:val="en-GB"/>
              </w:rPr>
              <w:t>:</w:t>
            </w:r>
            <w:r>
              <w:rPr>
                <w:sz w:val="18"/>
                <w:lang w:val="en-GB"/>
              </w:rPr>
              <w:t xml:space="preserve"> -</w:t>
            </w:r>
          </w:p>
        </w:tc>
      </w:tr>
      <w:tr w:rsidR="00586E81" w:rsidRPr="0002696A" w:rsidTr="005A42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586E81" w:rsidRPr="0002696A" w:rsidRDefault="00494E8C" w:rsidP="006857B1">
            <w:pPr>
              <w:rPr>
                <w:rFonts w:ascii="Courier New" w:hAnsi="Courier New" w:cs="Courier New"/>
                <w:b w:val="0"/>
                <w:sz w:val="18"/>
                <w:lang w:val="en-GB"/>
              </w:rPr>
            </w:pPr>
            <w:r>
              <w:rPr>
                <w:rFonts w:ascii="Courier New" w:hAnsi="Courier New" w:cs="Courier New"/>
                <w:b w:val="0"/>
                <w:sz w:val="18"/>
                <w:lang w:val="en-GB"/>
              </w:rPr>
              <w:t>/</w:t>
            </w:r>
            <w:r w:rsidR="005A4218">
              <w:rPr>
                <w:rFonts w:ascii="Courier New" w:hAnsi="Courier New" w:cs="Courier New"/>
                <w:b w:val="0"/>
                <w:sz w:val="18"/>
                <w:lang w:val="en-GB"/>
              </w:rPr>
              <w:t xml:space="preserve">g </w:t>
            </w:r>
            <w:proofErr w:type="spellStart"/>
            <w:r w:rsidR="005A4218">
              <w:rPr>
                <w:rFonts w:ascii="Courier New" w:hAnsi="Courier New" w:cs="Courier New"/>
                <w:b w:val="0"/>
                <w:sz w:val="18"/>
                <w:lang w:val="en-GB"/>
              </w:rPr>
              <w:t>cs</w:t>
            </w:r>
            <w:proofErr w:type="spellEnd"/>
            <w:r>
              <w:rPr>
                <w:rFonts w:ascii="Courier New" w:hAnsi="Courier New" w:cs="Courier New"/>
                <w:b w:val="0"/>
                <w:sz w:val="18"/>
                <w:lang w:val="en-GB"/>
              </w:rPr>
              <w:t xml:space="preserve"> \n</w:t>
            </w:r>
          </w:p>
        </w:tc>
        <w:tc>
          <w:tcPr>
            <w:tcW w:w="4606" w:type="dxa"/>
          </w:tcPr>
          <w:p w:rsidR="00586E81" w:rsidRDefault="00494E8C" w:rsidP="005A42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Sends back the</w:t>
            </w:r>
            <w:r w:rsidR="009B2DE4">
              <w:rPr>
                <w:sz w:val="18"/>
                <w:lang w:val="en-GB"/>
              </w:rPr>
              <w:t xml:space="preserve"> current</w:t>
            </w:r>
            <w:r>
              <w:rPr>
                <w:sz w:val="18"/>
                <w:lang w:val="en-GB"/>
              </w:rPr>
              <w:t xml:space="preserve"> </w:t>
            </w:r>
            <w:r w:rsidR="009B2DE4">
              <w:rPr>
                <w:sz w:val="18"/>
                <w:lang w:val="en-GB"/>
              </w:rPr>
              <w:t>control status</w:t>
            </w:r>
            <w:r>
              <w:rPr>
                <w:sz w:val="18"/>
                <w:lang w:val="en-GB"/>
              </w:rPr>
              <w:t>.</w:t>
            </w:r>
          </w:p>
          <w:p w:rsidR="0025788A" w:rsidRDefault="0025788A" w:rsidP="005A42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>arguments</w:t>
            </w:r>
            <w:r w:rsidRPr="008D7B22">
              <w:rPr>
                <w:i/>
                <w:sz w:val="18"/>
                <w:lang w:val="en-GB"/>
              </w:rPr>
              <w:t>:</w:t>
            </w:r>
            <w:r w:rsidRPr="0025788A">
              <w:rPr>
                <w:sz w:val="18"/>
                <w:lang w:val="en-GB"/>
              </w:rPr>
              <w:t xml:space="preserve"> -</w:t>
            </w:r>
          </w:p>
          <w:p w:rsidR="006E6FDA" w:rsidRPr="006E6FDA" w:rsidRDefault="00101FF5" w:rsidP="009B2D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>sends back</w:t>
            </w:r>
            <w:r w:rsidRPr="008D7B22">
              <w:rPr>
                <w:i/>
                <w:sz w:val="18"/>
                <w:lang w:val="en-GB"/>
              </w:rPr>
              <w:t>:</w:t>
            </w:r>
            <w:r w:rsidR="009B3FE7">
              <w:rPr>
                <w:sz w:val="18"/>
                <w:lang w:val="en-GB"/>
              </w:rPr>
              <w:t xml:space="preserve"> </w:t>
            </w:r>
            <w:proofErr w:type="spellStart"/>
            <w:r w:rsidR="005A4218">
              <w:rPr>
                <w:sz w:val="18"/>
                <w:lang w:val="en-GB"/>
              </w:rPr>
              <w:t>cs</w:t>
            </w:r>
            <w:proofErr w:type="spellEnd"/>
            <w:r w:rsidR="009B3FE7">
              <w:rPr>
                <w:sz w:val="18"/>
                <w:lang w:val="en-GB"/>
              </w:rPr>
              <w:t>&lt;</w:t>
            </w:r>
            <w:r w:rsidR="009B2DE4">
              <w:rPr>
                <w:sz w:val="18"/>
                <w:lang w:val="en-GB"/>
              </w:rPr>
              <w:t>byte</w:t>
            </w:r>
            <w:r>
              <w:rPr>
                <w:sz w:val="18"/>
                <w:lang w:val="en-GB"/>
              </w:rPr>
              <w:t>&gt;</w:t>
            </w:r>
            <w:r w:rsidR="00404D6C">
              <w:rPr>
                <w:sz w:val="18"/>
                <w:lang w:val="en-GB"/>
              </w:rPr>
              <w:t>\r</w:t>
            </w:r>
            <w:r>
              <w:rPr>
                <w:sz w:val="18"/>
                <w:lang w:val="en-GB"/>
              </w:rPr>
              <w:t>\n</w:t>
            </w:r>
          </w:p>
        </w:tc>
      </w:tr>
    </w:tbl>
    <w:p w:rsidR="00DB7591" w:rsidRPr="0096636E" w:rsidRDefault="00DB7591" w:rsidP="00DB7591">
      <w:pPr>
        <w:ind w:left="708"/>
        <w:rPr>
          <w:lang w:val="en-GB"/>
        </w:rPr>
      </w:pPr>
    </w:p>
    <w:sectPr w:rsidR="00DB7591" w:rsidRPr="0096636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55C82"/>
    <w:multiLevelType w:val="hybridMultilevel"/>
    <w:tmpl w:val="6E948C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D71ECD"/>
    <w:multiLevelType w:val="hybridMultilevel"/>
    <w:tmpl w:val="6E948C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1E1BA4"/>
    <w:multiLevelType w:val="hybridMultilevel"/>
    <w:tmpl w:val="6E948C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4B24E2"/>
    <w:multiLevelType w:val="hybridMultilevel"/>
    <w:tmpl w:val="6E948C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8CC"/>
    <w:rsid w:val="0002696A"/>
    <w:rsid w:val="00101FF5"/>
    <w:rsid w:val="00102087"/>
    <w:rsid w:val="00161290"/>
    <w:rsid w:val="001D548C"/>
    <w:rsid w:val="002166A7"/>
    <w:rsid w:val="0025788A"/>
    <w:rsid w:val="002A6549"/>
    <w:rsid w:val="002E3647"/>
    <w:rsid w:val="00372E68"/>
    <w:rsid w:val="00376408"/>
    <w:rsid w:val="00395DA9"/>
    <w:rsid w:val="00404D6C"/>
    <w:rsid w:val="00494E8C"/>
    <w:rsid w:val="004C2692"/>
    <w:rsid w:val="004F6D30"/>
    <w:rsid w:val="00586E81"/>
    <w:rsid w:val="005A08B3"/>
    <w:rsid w:val="005A4218"/>
    <w:rsid w:val="0063402A"/>
    <w:rsid w:val="00651B28"/>
    <w:rsid w:val="006857B1"/>
    <w:rsid w:val="006E6FDA"/>
    <w:rsid w:val="006E7270"/>
    <w:rsid w:val="00833D6C"/>
    <w:rsid w:val="00850DE7"/>
    <w:rsid w:val="00863AD4"/>
    <w:rsid w:val="00883174"/>
    <w:rsid w:val="00884AF5"/>
    <w:rsid w:val="008D7B22"/>
    <w:rsid w:val="0096636E"/>
    <w:rsid w:val="009B2DE4"/>
    <w:rsid w:val="009B3FE7"/>
    <w:rsid w:val="00A53A19"/>
    <w:rsid w:val="00A70071"/>
    <w:rsid w:val="00AE2C90"/>
    <w:rsid w:val="00D019EB"/>
    <w:rsid w:val="00D15CB5"/>
    <w:rsid w:val="00DB7591"/>
    <w:rsid w:val="00E1421D"/>
    <w:rsid w:val="00ED2D2F"/>
    <w:rsid w:val="00F20A10"/>
    <w:rsid w:val="00F518CC"/>
    <w:rsid w:val="00FC6ACC"/>
    <w:rsid w:val="00FE7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01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ittlereSchattierung2-Akzent2">
    <w:name w:val="Medium Shading 2 Accent 2"/>
    <w:basedOn w:val="NormaleTabelle"/>
    <w:uiPriority w:val="64"/>
    <w:rsid w:val="00D019E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D019E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HelleSchattierung-Akzent5">
    <w:name w:val="Light Shading Accent 5"/>
    <w:basedOn w:val="NormaleTabelle"/>
    <w:uiPriority w:val="60"/>
    <w:rsid w:val="00D019E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">
    <w:name w:val="Light Shading"/>
    <w:basedOn w:val="NormaleTabelle"/>
    <w:uiPriority w:val="60"/>
    <w:rsid w:val="00D019E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enabsatz">
    <w:name w:val="List Paragraph"/>
    <w:basedOn w:val="Standard"/>
    <w:uiPriority w:val="34"/>
    <w:qFormat/>
    <w:rsid w:val="000269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01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ittlereSchattierung2-Akzent2">
    <w:name w:val="Medium Shading 2 Accent 2"/>
    <w:basedOn w:val="NormaleTabelle"/>
    <w:uiPriority w:val="64"/>
    <w:rsid w:val="00D019E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D019E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HelleSchattierung-Akzent5">
    <w:name w:val="Light Shading Accent 5"/>
    <w:basedOn w:val="NormaleTabelle"/>
    <w:uiPriority w:val="60"/>
    <w:rsid w:val="00D019E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">
    <w:name w:val="Light Shading"/>
    <w:basedOn w:val="NormaleTabelle"/>
    <w:uiPriority w:val="60"/>
    <w:rsid w:val="00D019E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enabsatz">
    <w:name w:val="List Paragraph"/>
    <w:basedOn w:val="Standard"/>
    <w:uiPriority w:val="34"/>
    <w:qFormat/>
    <w:rsid w:val="000269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AF7A8-F833-4F48-9DAF-AFED535A1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30</cp:revision>
  <cp:lastPrinted>2018-03-02T09:17:00Z</cp:lastPrinted>
  <dcterms:created xsi:type="dcterms:W3CDTF">2017-12-27T10:56:00Z</dcterms:created>
  <dcterms:modified xsi:type="dcterms:W3CDTF">2018-03-02T09:17:00Z</dcterms:modified>
</cp:coreProperties>
</file>